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  <w:r w:rsidRPr="001F5C83"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BD2DF89" wp14:editId="73D663B5">
            <wp:simplePos x="0" y="0"/>
            <wp:positionH relativeFrom="column">
              <wp:posOffset>2182495</wp:posOffset>
            </wp:positionH>
            <wp:positionV relativeFrom="paragraph">
              <wp:posOffset>-507365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8D19D0">
        <w:rPr>
          <w:rFonts w:ascii="Arial" w:hAnsi="Arial" w:cs="Arial"/>
          <w:b/>
          <w:sz w:val="24"/>
          <w:szCs w:val="24"/>
        </w:rPr>
        <w:t>.05.2018</w:t>
      </w:r>
    </w:p>
    <w:p w:rsidR="00AA5288" w:rsidRPr="00AA5288" w:rsidRDefault="00AA5288" w:rsidP="00AC322E">
      <w:pPr>
        <w:suppressAutoHyphens w:val="0"/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  <w:lang w:eastAsia="ru-RU"/>
        </w:rPr>
      </w:pPr>
      <w:r w:rsidRPr="00AA5288">
        <w:rPr>
          <w:b/>
          <w:bCs/>
          <w:kern w:val="36"/>
          <w:sz w:val="48"/>
          <w:szCs w:val="48"/>
          <w:lang w:eastAsia="ru-RU"/>
        </w:rPr>
        <w:t xml:space="preserve">Гериатрическая помощь и помощь </w:t>
      </w:r>
      <w:proofErr w:type="spellStart"/>
      <w:r w:rsidRPr="00AA5288">
        <w:rPr>
          <w:b/>
          <w:bCs/>
          <w:kern w:val="36"/>
          <w:sz w:val="48"/>
          <w:szCs w:val="48"/>
          <w:lang w:eastAsia="ru-RU"/>
        </w:rPr>
        <w:t>онкобольным</w:t>
      </w:r>
      <w:proofErr w:type="spellEnd"/>
      <w:r w:rsidRPr="00AA5288">
        <w:rPr>
          <w:b/>
          <w:bCs/>
          <w:kern w:val="36"/>
          <w:sz w:val="48"/>
          <w:szCs w:val="48"/>
          <w:lang w:eastAsia="ru-RU"/>
        </w:rPr>
        <w:t xml:space="preserve"> вошли в программу обязательного мед</w:t>
      </w:r>
      <w:r w:rsidR="00AC322E">
        <w:rPr>
          <w:b/>
          <w:bCs/>
          <w:kern w:val="36"/>
          <w:sz w:val="48"/>
          <w:szCs w:val="48"/>
          <w:lang w:eastAsia="ru-RU"/>
        </w:rPr>
        <w:t xml:space="preserve">ицинского </w:t>
      </w:r>
      <w:r w:rsidRPr="00AA5288">
        <w:rPr>
          <w:b/>
          <w:bCs/>
          <w:kern w:val="36"/>
          <w:sz w:val="48"/>
          <w:szCs w:val="48"/>
          <w:lang w:eastAsia="ru-RU"/>
        </w:rPr>
        <w:t>страхования</w:t>
      </w:r>
    </w:p>
    <w:p w:rsid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Для пациентов, которые проходят диспансеризацию, изменился перечень клинических обследований</w:t>
      </w:r>
    </w:p>
    <w:p w:rsidR="00AA5288" w:rsidRP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</w:t>
      </w:r>
      <w:proofErr w:type="gramStart"/>
      <w:r w:rsidRPr="00AA5288">
        <w:rPr>
          <w:rFonts w:ascii="Arial" w:hAnsi="Arial" w:cs="Arial"/>
          <w:sz w:val="24"/>
          <w:szCs w:val="24"/>
          <w:lang w:eastAsia="ru-RU"/>
        </w:rPr>
        <w:t>сердечно-сосудистой</w:t>
      </w:r>
      <w:proofErr w:type="gramEnd"/>
      <w:r w:rsidRPr="00AA5288">
        <w:rPr>
          <w:rFonts w:ascii="Arial" w:hAnsi="Arial" w:cs="Arial"/>
          <w:sz w:val="24"/>
          <w:szCs w:val="24"/>
          <w:lang w:eastAsia="ru-RU"/>
        </w:rPr>
        <w:t xml:space="preserve"> хирургии, а также оказание пациентам паллиативной медпомощи на дому. Тем же, кто в этом году собирается проверить состояние своего здоровья в рамках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диспансеризаци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медцентре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по медицинскому полису рассказали в страховой медицинской компании «СОГАЗ-Мед».</w:t>
      </w:r>
    </w:p>
    <w:p w:rsidR="00AA5288" w:rsidRP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rPr>
          <w:sz w:val="24"/>
          <w:szCs w:val="24"/>
          <w:lang w:eastAsia="ru-RU"/>
        </w:rPr>
      </w:pPr>
      <w:r w:rsidRPr="00AA5288">
        <w:rPr>
          <w:noProof/>
          <w:sz w:val="24"/>
          <w:szCs w:val="24"/>
          <w:lang w:eastAsia="ru-RU"/>
        </w:rPr>
        <w:drawing>
          <wp:inline distT="0" distB="0" distL="0" distR="0" wp14:anchorId="0FB0AC7A" wp14:editId="07D58357">
            <wp:extent cx="2781300" cy="1938218"/>
            <wp:effectExtent l="0" t="0" r="0" b="5080"/>
            <wp:docPr id="1" name="Рисунок 1" descr="Гериатрическая помощь и помощь онкобольным вошли в программу обязательного медстрахования / 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сердечно-сосудистой хирургии, а также оказание пациентам паллиативной медпомощи на дому. Тем же, кто в этом году собирается проверить состояние своего здоровья в рамках диспансеризаци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медцентре по медицинскому полису рассказали в страховой медицинской компании «СОГАЗ-Мед»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иатрическая помощь и помощь онкобольным вошли в программу обязательного медстрахования / 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сердечно-сосудистой хирургии, а также оказание пациентам паллиативной медпомощи на дому. Тем же, кто в этом году собирается проверить состояние своего здоровья в рамках диспансеризаци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медцентре по медицинскому полису рассказали в страховой медицинской компании «СОГАЗ-Мед»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50" cy="19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288" w:rsidRP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Проходить комплексную проверку здоровья раз в три года полис ОМС позволяет застрахованным гражданам в возрасте от 21 года. Также в поликлинике можно пройти более сжатое альтернативное обследование. Регулярные медицинские осмотры позволяют предупредить развитие многих заболеваний.</w:t>
      </w:r>
    </w:p>
    <w:p w:rsidR="00AA5288" w:rsidRP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—</w:t>
      </w:r>
      <w:r w:rsidRPr="00AA5288">
        <w:rPr>
          <w:rFonts w:ascii="Arial" w:hAnsi="Arial" w:cs="Arial"/>
          <w:sz w:val="24"/>
          <w:szCs w:val="24"/>
          <w:lang w:eastAsia="ru-RU"/>
        </w:rPr>
        <w:t> </w:t>
      </w:r>
      <w:r w:rsidRPr="00AA5288">
        <w:rPr>
          <w:rFonts w:ascii="Arial" w:hAnsi="Arial" w:cs="Arial"/>
          <w:sz w:val="24"/>
          <w:szCs w:val="24"/>
          <w:lang w:eastAsia="ru-RU"/>
        </w:rPr>
        <w:t xml:space="preserve">С этого года порядок прохождения диспансеризации взрослого населения изменился — скорректирован перечень клинических обследований. В частности, из первого этапа диспансеризации, на котором выявляются риски того или иного заболевания, исключены общий анализ мочи, клинический и биохимический анализ крови и некоторые другие исследования. Во втором этапе из перечня исследований вычеркнуто определение концентрации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гликированного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гемоглобина в крови или тест на толерантность к глюкозе для пациентов, у которых на первом этапе обнаружилось повышение уровня глюкозы в крови, — рассказали о новшествах в амурском филиале АО «Страховая компания «СОГАЗ-Мед». — Теперь повышенный уровень холестерина в крови относят к факторам риска развития хронических неинфекционных заболеваний. Маммография для женщин в возрасте от 51 года до 69 лет и исследования кала на скрытую кровь для граждан в возрасте от 49 до 73 лет теперь будут проводиться чаще — один раз в два года, а не в три, как раньше.</w:t>
      </w:r>
    </w:p>
    <w:p w:rsidR="00AA5288" w:rsidRP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lastRenderedPageBreak/>
        <w:t>С нынешнего года также установлен предельный срок ожидания оказания специализированной медицинской помощи для пациентов с онкологическими заболеваниями. Он не должен превышать 14 календарных дней с момента получения результатов гистологического исследования или с момента установления диагноза.</w:t>
      </w:r>
    </w:p>
    <w:p w:rsidR="00AA5288" w:rsidRP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  <w:r w:rsidRPr="00AA5288">
        <w:rPr>
          <w:rFonts w:ascii="Arial" w:hAnsi="Arial" w:cs="Arial"/>
          <w:sz w:val="24"/>
          <w:szCs w:val="24"/>
          <w:lang w:eastAsia="ru-RU"/>
        </w:rPr>
        <w:t xml:space="preserve">Что касается платных медицинских услуг, то в системе ОМС не предусмотрена, например, пластическая эстетическая хирургия, лечение за рубежом, протезирование зубов и другие виды помощи. Также к числу платных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медуслуг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относятся отдельные виды обследований и лечения, которые не входят в стандарты медпомощи того или иного заболевания. При самостоятельном обращении</w:t>
      </w:r>
      <w:r w:rsidR="00AC322E">
        <w:rPr>
          <w:rFonts w:ascii="Arial" w:hAnsi="Arial" w:cs="Arial"/>
          <w:sz w:val="24"/>
          <w:szCs w:val="24"/>
          <w:lang w:eastAsia="ru-RU"/>
        </w:rPr>
        <w:t>,</w:t>
      </w:r>
      <w:r w:rsidRPr="00AA5288">
        <w:rPr>
          <w:rFonts w:ascii="Arial" w:hAnsi="Arial" w:cs="Arial"/>
          <w:sz w:val="24"/>
          <w:szCs w:val="24"/>
          <w:lang w:eastAsia="ru-RU"/>
        </w:rPr>
        <w:t xml:space="preserve"> без </w:t>
      </w:r>
      <w:proofErr w:type="gramStart"/>
      <w:r w:rsidRPr="00AA5288">
        <w:rPr>
          <w:rFonts w:ascii="Arial" w:hAnsi="Arial" w:cs="Arial"/>
          <w:sz w:val="24"/>
          <w:szCs w:val="24"/>
          <w:lang w:eastAsia="ru-RU"/>
        </w:rPr>
        <w:t>направления</w:t>
      </w:r>
      <w:proofErr w:type="gramEnd"/>
      <w:r w:rsidRPr="00AA5288">
        <w:rPr>
          <w:rFonts w:ascii="Arial" w:hAnsi="Arial" w:cs="Arial"/>
          <w:sz w:val="24"/>
          <w:szCs w:val="24"/>
          <w:lang w:eastAsia="ru-RU"/>
        </w:rPr>
        <w:t xml:space="preserve"> лечащего врача</w:t>
      </w:r>
      <w:r w:rsidR="00AC322E">
        <w:rPr>
          <w:rFonts w:ascii="Arial" w:hAnsi="Arial" w:cs="Arial"/>
          <w:sz w:val="24"/>
          <w:szCs w:val="24"/>
          <w:lang w:eastAsia="ru-RU"/>
        </w:rPr>
        <w:t>,</w:t>
      </w:r>
      <w:r w:rsidRPr="00AA5288">
        <w:rPr>
          <w:rFonts w:ascii="Arial" w:hAnsi="Arial" w:cs="Arial"/>
          <w:sz w:val="24"/>
          <w:szCs w:val="24"/>
          <w:lang w:eastAsia="ru-RU"/>
        </w:rPr>
        <w:t xml:space="preserve"> услуги также могут оказаться платными за исключением экстренных и неотложных случаев. Пациент может заплатить, если хочет срочно сдать анализ или пройти обследование, несмотря на соблюдение самой организацией предельных сроков ожидания.</w:t>
      </w:r>
    </w:p>
    <w:p w:rsidR="00AA5288" w:rsidRP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—</w:t>
      </w:r>
      <w:r w:rsidRPr="00AA5288">
        <w:rPr>
          <w:rFonts w:ascii="Arial" w:hAnsi="Arial" w:cs="Arial"/>
          <w:sz w:val="24"/>
          <w:szCs w:val="24"/>
          <w:lang w:eastAsia="ru-RU"/>
        </w:rPr>
        <w:t> </w:t>
      </w:r>
      <w:r w:rsidRPr="00AA5288">
        <w:rPr>
          <w:rFonts w:ascii="Arial" w:hAnsi="Arial" w:cs="Arial"/>
          <w:sz w:val="24"/>
          <w:szCs w:val="24"/>
          <w:lang w:eastAsia="ru-RU"/>
        </w:rPr>
        <w:t>При выборе медицинского учреждения, которое участвует в системе ОМС, стоит обратить внимание на оснащенность его медицинским оборудованием и укомплектованность штата специалистами узких направлений, — советуют специалисты СОГАЗ-Мед. — Однако стоит помнить, что поликлиника может не обслуживать ту территориальную зону, где пациент проживает, и при неотложном случае лечащий врач не сможет выехать на дом к больному. Раз в год поликлинику по желанию можно сменить. При переезде в другой регион и город проживания поликлинику допустимо менять и чаще.</w:t>
      </w:r>
    </w:p>
    <w:p w:rsidR="00AA5288" w:rsidRPr="00AA5288" w:rsidRDefault="00AA5288" w:rsidP="00AC322E">
      <w:pPr>
        <w:suppressAutoHyphens w:val="0"/>
        <w:spacing w:before="100" w:beforeAutospacing="1" w:after="100" w:afterAutospacing="1" w:line="240" w:lineRule="atLeast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Некоторые медицинские услуги по полису ОМС также оказывают населению частные клиники. Реестры с перечнем всех организаций, которые работают в системе ОМС, размещаются на сайте страховой медицинской организации и территориального фонда ОМС.</w:t>
      </w:r>
    </w:p>
    <w:p w:rsidR="00AA5288" w:rsidRDefault="00AA5288" w:rsidP="00AC322E">
      <w:pPr>
        <w:suppressAutoHyphens w:val="0"/>
        <w:spacing w:line="240" w:lineRule="atLeast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у вас требуют оплату за оказание медпомощи в рамках программы ОМС (предлагают приобрести лекарственные препараты, назначенные врачом во время лечения в стационаре, нарушают сроки ожидания медицинской помощи), необходимо обратиться к страховому представителю. На все вопросы застрахованных отвечают в </w:t>
      </w:r>
      <w:proofErr w:type="gramStart"/>
      <w:r w:rsidRPr="00AA5288">
        <w:rPr>
          <w:rFonts w:ascii="Arial" w:eastAsia="Calibri" w:hAnsi="Arial" w:cs="Arial"/>
          <w:sz w:val="24"/>
          <w:szCs w:val="24"/>
          <w:lang w:eastAsia="ru-RU"/>
        </w:rPr>
        <w:t>контакт-центре</w:t>
      </w:r>
      <w:proofErr w:type="gramEnd"/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 компании «СОГАЗ-Мед» по номеру 8 800 100 07 02, а также по телефонам, указанным на полисе или в офисе компании. </w:t>
      </w:r>
      <w:proofErr w:type="spellStart"/>
      <w:r w:rsidR="00AC322E">
        <w:rPr>
          <w:rFonts w:ascii="Arial" w:eastAsia="Calibri" w:hAnsi="Arial" w:cs="Arial"/>
          <w:sz w:val="24"/>
          <w:szCs w:val="24"/>
          <w:lang w:eastAsia="ru-RU"/>
        </w:rPr>
        <w:t>Завитинский</w:t>
      </w:r>
      <w:proofErr w:type="spellEnd"/>
      <w:r w:rsidR="00AC322E">
        <w:rPr>
          <w:rFonts w:ascii="Arial" w:eastAsia="Calibri" w:hAnsi="Arial" w:cs="Arial"/>
          <w:sz w:val="24"/>
          <w:szCs w:val="24"/>
          <w:lang w:eastAsia="ru-RU"/>
        </w:rPr>
        <w:t xml:space="preserve"> офис находится по адресу: гор. Завитинск, ул. </w:t>
      </w:r>
      <w:proofErr w:type="gramStart"/>
      <w:r w:rsidR="00AC322E">
        <w:rPr>
          <w:rFonts w:ascii="Arial" w:eastAsia="Calibri" w:hAnsi="Arial" w:cs="Arial"/>
          <w:sz w:val="24"/>
          <w:szCs w:val="24"/>
          <w:lang w:eastAsia="ru-RU"/>
        </w:rPr>
        <w:t>Октябрьская</w:t>
      </w:r>
      <w:proofErr w:type="gramEnd"/>
      <w:r w:rsidR="00AC322E">
        <w:rPr>
          <w:rFonts w:ascii="Arial" w:eastAsia="Calibri" w:hAnsi="Arial" w:cs="Arial"/>
          <w:sz w:val="24"/>
          <w:szCs w:val="24"/>
          <w:lang w:eastAsia="ru-RU"/>
        </w:rPr>
        <w:t xml:space="preserve">, 74 (вход со </w:t>
      </w:r>
      <w:proofErr w:type="spellStart"/>
      <w:r w:rsidR="00AC322E">
        <w:rPr>
          <w:rFonts w:ascii="Arial" w:eastAsia="Calibri" w:hAnsi="Arial" w:cs="Arial"/>
          <w:sz w:val="24"/>
          <w:szCs w:val="24"/>
          <w:lang w:eastAsia="ru-RU"/>
        </w:rPr>
        <w:t>сороны</w:t>
      </w:r>
      <w:proofErr w:type="spellEnd"/>
      <w:r w:rsidR="00AC322E">
        <w:rPr>
          <w:rFonts w:ascii="Arial" w:eastAsia="Calibri" w:hAnsi="Arial" w:cs="Arial"/>
          <w:sz w:val="24"/>
          <w:szCs w:val="24"/>
          <w:lang w:eastAsia="ru-RU"/>
        </w:rPr>
        <w:t xml:space="preserve"> ул. Красноармейская).</w:t>
      </w:r>
    </w:p>
    <w:p w:rsidR="00AC322E" w:rsidRPr="00AC322E" w:rsidRDefault="00AC322E" w:rsidP="00AC322E">
      <w:pPr>
        <w:suppressAutoHyphens w:val="0"/>
        <w:jc w:val="both"/>
        <w:rPr>
          <w:rFonts w:ascii="Arial" w:eastAsia="Calibri" w:hAnsi="Arial" w:cs="Arial"/>
          <w:lang w:eastAsia="ru-RU"/>
        </w:rPr>
      </w:pPr>
      <w:r w:rsidRPr="00AC322E">
        <w:rPr>
          <w:rFonts w:ascii="Arial" w:eastAsia="Calibri" w:hAnsi="Arial" w:cs="Arial"/>
          <w:lang w:eastAsia="ru-RU"/>
        </w:rPr>
        <w:t>Управляющий Завитинском офисом АО «Страховая компания «СОГАЗ-Мед» Елена Филоненко</w:t>
      </w:r>
    </w:p>
    <w:p w:rsidR="00AA5288" w:rsidRPr="00AA5288" w:rsidRDefault="00AA5288" w:rsidP="00AC322E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EC70A1" w:rsidRDefault="00EC70A1" w:rsidP="008D19D0">
      <w:pPr>
        <w:jc w:val="right"/>
        <w:rPr>
          <w:rFonts w:ascii="Arial" w:hAnsi="Arial" w:cs="Arial"/>
          <w:b/>
          <w:sz w:val="24"/>
          <w:szCs w:val="24"/>
        </w:rPr>
      </w:pPr>
    </w:p>
    <w:sectPr w:rsidR="00E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5"/>
    <w:rsid w:val="000E0108"/>
    <w:rsid w:val="000E35D3"/>
    <w:rsid w:val="001B10D6"/>
    <w:rsid w:val="007F5038"/>
    <w:rsid w:val="008D19D0"/>
    <w:rsid w:val="00AA5288"/>
    <w:rsid w:val="00AC322E"/>
    <w:rsid w:val="00B37126"/>
    <w:rsid w:val="00CA64A8"/>
    <w:rsid w:val="00DC6F8A"/>
    <w:rsid w:val="00EC70A1"/>
    <w:rsid w:val="00F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Ольга Анатольевна</dc:creator>
  <cp:lastModifiedBy>Филоненко Елена Павловна</cp:lastModifiedBy>
  <cp:revision>8</cp:revision>
  <dcterms:created xsi:type="dcterms:W3CDTF">2018-05-25T01:46:00Z</dcterms:created>
  <dcterms:modified xsi:type="dcterms:W3CDTF">2018-05-25T05:19:00Z</dcterms:modified>
</cp:coreProperties>
</file>