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1" w:rsidRPr="00AF45C1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F45C1">
        <w:rPr>
          <w:rFonts w:ascii="Arial" w:hAnsi="Arial" w:cs="Arial"/>
          <w:b/>
          <w:color w:val="000000" w:themeColor="text1"/>
          <w:sz w:val="20"/>
          <w:szCs w:val="20"/>
        </w:rPr>
        <w:t>«СОГАЗ-Мед»: о сроках оказания медицинской помощи</w:t>
      </w:r>
    </w:p>
    <w:p w:rsidR="00AF45C1" w:rsidRPr="00AF45C1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45C1">
        <w:rPr>
          <w:rFonts w:ascii="Arial" w:hAnsi="Arial" w:cs="Arial"/>
          <w:color w:val="000000" w:themeColor="text1"/>
          <w:sz w:val="20"/>
          <w:szCs w:val="20"/>
        </w:rPr>
        <w:t>В медицинской организации опять очередь? А записаться на исследование можно только через 3 месяца? Вызвали врача на дом, а он все не идет. Какие сроки оказания медицинской помощи по ОМС допустимы? Узнаем у страховых представителей «СОГАЗ-Мед»</w:t>
      </w:r>
      <w:bookmarkStart w:id="0" w:name="_GoBack"/>
      <w:bookmarkEnd w:id="0"/>
      <w:r w:rsidRPr="00AF45C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ожидания оказания специализированной (за исключением высокотехнологичной) медицинской помощи не должны превышать 14 рабочих дней со дня выдачи лечащим врачом направления на госпитализацию. А для пациентов с онкологическими заболеваниями – не должны превышать 7 рабочих дней с момента гистологической верификации опухоли или с момента установления диагноза заболевания (состояния).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проведения консультаций врачей-специалистов не должны превышать 14 рабочих дней со дня обращения пациента в медицинскую организацию, в случае подозрения на онкологическое заболевание – 3 рабочих дня со дня назначения.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назначения, в случае подозрения на онкологические заболевания – 7 рабочих дней со дня назначения.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назначения, а для пациентов с онкологическими заболеваниями – 7 рабочих дней со дня назначения.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AF45C1" w:rsidRPr="00AF45C1" w:rsidRDefault="003A2468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F45C1" w:rsidRPr="00AF45C1">
        <w:rPr>
          <w:rFonts w:ascii="Arial" w:hAnsi="Arial" w:cs="Arial"/>
          <w:color w:val="000000" w:themeColor="text1"/>
          <w:sz w:val="20"/>
          <w:szCs w:val="20"/>
        </w:rPr>
        <w:t>Время доезда до пациента бригад скорой медицинской помощи при оказании скорой мед. помощи в экстренной форме не должно превышать 20 минут с момента вызова.</w:t>
      </w:r>
    </w:p>
    <w:p w:rsidR="00AF45C1" w:rsidRPr="00AF45C1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45C1">
        <w:rPr>
          <w:rFonts w:ascii="Arial" w:hAnsi="Arial" w:cs="Arial"/>
          <w:color w:val="000000" w:themeColor="text1"/>
          <w:sz w:val="20"/>
          <w:szCs w:val="20"/>
        </w:rPr>
        <w:t>Мы проживаем на территории огромной страны, где в различных регионах могут быть некоторые особенности в сроках ожидания. В Территориальных программах время оказания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особенностей.</w:t>
      </w:r>
    </w:p>
    <w:p w:rsidR="00AF45C1" w:rsidRPr="00607575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Задать вопросы по ОМС, получить консультацию и содействие застрахованные «СОГАЗ-Мед» могут по телефону круглосуточного контакт-центра 8-800-100-07-02 (звонок по России бесплатный), посредством онлайн-чата или через </w:t>
      </w:r>
      <w:hyperlink r:id="rId5" w:history="1">
        <w:r w:rsidRPr="00470CE1">
          <w:rPr>
            <w:rStyle w:val="a4"/>
            <w:rFonts w:ascii="Arial" w:hAnsi="Arial" w:cs="Arial"/>
            <w:sz w:val="20"/>
            <w:szCs w:val="20"/>
          </w:rPr>
          <w:t>форму обращения</w:t>
        </w:r>
      </w:hyperlink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на сайте компании и в мобильном приложении «СОГАЗ ОМС». При желании также можно лично обратиться </w:t>
      </w:r>
      <w:r w:rsidRPr="00470CE1">
        <w:rPr>
          <w:rFonts w:ascii="Arial" w:hAnsi="Arial" w:cs="Arial"/>
          <w:color w:val="000000" w:themeColor="text1"/>
          <w:sz w:val="20"/>
          <w:szCs w:val="20"/>
        </w:rPr>
        <w:t>в офисы компании.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F45C1" w:rsidRPr="00AF45C1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F45C1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:rsidR="00AF45C1" w:rsidRPr="00AF45C1" w:rsidRDefault="00AF45C1" w:rsidP="00AF45C1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45C1">
        <w:rPr>
          <w:rFonts w:ascii="Arial" w:hAnsi="Arial" w:cs="Arial"/>
          <w:color w:val="000000" w:themeColor="text1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  </w:t>
      </w:r>
    </w:p>
    <w:p w:rsidR="004D3BA4" w:rsidRDefault="004D3BA4"/>
    <w:sectPr w:rsidR="004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1"/>
    <w:rsid w:val="003A2468"/>
    <w:rsid w:val="004D3BA4"/>
    <w:rsid w:val="00A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420"/>
  <w15:chartTrackingRefBased/>
  <w15:docId w15:val="{19B54D2E-17D3-4C86-9DD9-6F5D947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C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AF4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Игоревна</dc:creator>
  <cp:keywords/>
  <dc:description/>
  <cp:lastModifiedBy>Петренко Наталья Игоревна</cp:lastModifiedBy>
  <cp:revision>2</cp:revision>
  <dcterms:created xsi:type="dcterms:W3CDTF">2024-07-23T07:02:00Z</dcterms:created>
  <dcterms:modified xsi:type="dcterms:W3CDTF">2024-07-23T07:06:00Z</dcterms:modified>
</cp:coreProperties>
</file>